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CCCCCC" w:sz="6" w:space="15"/>
          <w:bottom w:val="single" w:color="CCCCCC" w:sz="6" w:space="15"/>
          <w:right w:val="single" w:color="CCCCCC" w:sz="6" w:space="15"/>
        </w:pBdr>
        <w:spacing w:before="30" w:beforeAutospacing="0" w:after="0" w:afterAutospacing="0" w:line="300" w:lineRule="atLeast"/>
        <w:ind w:left="0" w:right="0"/>
        <w:jc w:val="center"/>
        <w:rPr>
          <w:rFonts w:hint="eastAsia" w:ascii="宋体" w:hAnsi="宋体" w:eastAsia="宋体" w:cs="宋体"/>
          <w:color w:val="2D2D2D"/>
          <w:sz w:val="22"/>
          <w:szCs w:val="22"/>
        </w:rPr>
      </w:pPr>
      <w:bookmarkStart w:id="0" w:name="_GoBack"/>
      <w:r>
        <w:rPr>
          <w:rFonts w:hint="eastAsia" w:ascii="宋体" w:hAnsi="宋体" w:eastAsia="宋体" w:cs="宋体"/>
          <w:color w:val="2D2D2D"/>
          <w:kern w:val="0"/>
          <w:sz w:val="22"/>
          <w:szCs w:val="22"/>
          <w:bdr w:val="none" w:color="auto" w:sz="0" w:space="0"/>
          <w:lang w:val="en-US" w:eastAsia="zh-CN" w:bidi="ar"/>
        </w:rPr>
        <w:t>河南省学位证书认证指南（2016年1月1日更新）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CCCCCC" w:sz="6" w:space="15"/>
          <w:bottom w:val="single" w:color="CCCCCC" w:sz="6" w:space="15"/>
          <w:right w:val="single" w:color="CCCCCC" w:sz="6" w:space="15"/>
        </w:pBdr>
        <w:spacing w:before="150" w:beforeAutospacing="0" w:after="0" w:afterAutospacing="0" w:line="450" w:lineRule="atLeast"/>
        <w:ind w:left="0" w:right="0"/>
        <w:jc w:val="center"/>
        <w:rPr>
          <w:rFonts w:hint="eastAsia" w:ascii="宋体" w:hAnsi="宋体" w:eastAsia="宋体" w:cs="宋体"/>
          <w:color w:val="2D2D2D"/>
          <w:sz w:val="18"/>
          <w:szCs w:val="18"/>
        </w:rPr>
      </w:pPr>
      <w:r>
        <w:rPr>
          <w:rFonts w:hint="eastAsia" w:ascii="宋体" w:hAnsi="宋体" w:eastAsia="宋体" w:cs="宋体"/>
          <w:color w:val="2D2D2D"/>
          <w:kern w:val="0"/>
          <w:sz w:val="18"/>
          <w:szCs w:val="18"/>
          <w:bdr w:val="none" w:color="auto" w:sz="0" w:space="0"/>
          <w:lang w:val="en-US" w:eastAsia="zh-CN" w:bidi="ar"/>
        </w:rPr>
        <w:t>2015-12-29 16:57:36 【浏览字号：</w:t>
      </w: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instrText xml:space="preserve"> HYPERLINK "http://www.haedu.gov.cn/2015/12/29/javascript:ContentSize(16)" </w:instrText>
      </w: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sz w:val="18"/>
          <w:szCs w:val="18"/>
          <w:bdr w:val="none" w:color="auto" w:sz="0" w:space="0"/>
        </w:rPr>
        <w:t>大</w:t>
      </w: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2D2D2D"/>
          <w:kern w:val="0"/>
          <w:sz w:val="18"/>
          <w:szCs w:val="18"/>
          <w:bdr w:val="none" w:color="auto" w:sz="0" w:space="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instrText xml:space="preserve"> HYPERLINK "http://www.haedu.gov.cn/2015/12/29/javascript:ContentSize(14)" </w:instrText>
      </w: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sz w:val="18"/>
          <w:szCs w:val="18"/>
          <w:bdr w:val="none" w:color="auto" w:sz="0" w:space="0"/>
        </w:rPr>
        <w:t>中</w:t>
      </w: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2D2D2D"/>
          <w:kern w:val="0"/>
          <w:sz w:val="18"/>
          <w:szCs w:val="18"/>
          <w:bdr w:val="none" w:color="auto" w:sz="0" w:space="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instrText xml:space="preserve"> HYPERLINK "http://www.haedu.gov.cn/2015/12/29/javascript:ContentSize(12)" </w:instrText>
      </w: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sz w:val="18"/>
          <w:szCs w:val="18"/>
          <w:bdr w:val="none" w:color="auto" w:sz="0" w:space="0"/>
        </w:rPr>
        <w:t>小</w:t>
      </w: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2D2D2D"/>
          <w:kern w:val="0"/>
          <w:sz w:val="18"/>
          <w:szCs w:val="18"/>
          <w:bdr w:val="none" w:color="auto" w:sz="0" w:space="0"/>
          <w:lang w:val="en-US" w:eastAsia="zh-CN" w:bidi="ar"/>
        </w:rPr>
        <w:t>】 来源：教育厅办公室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15"/>
          <w:right w:val="none" w:color="auto" w:sz="0" w:space="0"/>
        </w:pBdr>
        <w:spacing w:before="272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color w:val="2D2D2D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instrText xml:space="preserve"> HYPERLINK "http://www.bShare.cn/" \o "分享到" </w:instrText>
      </w: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sz w:val="18"/>
          <w:szCs w:val="18"/>
          <w:bdr w:val="none" w:color="auto" w:sz="0" w:space="0"/>
        </w:rPr>
        <w:t>分享到</w:t>
      </w: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为提升学位证书认证工作信息化水平，同时更加快捷地满足单位及个人办理学位认证的需要，河南省教育厅自2016年1月1日起启用“河南省学位证书认证系统”（网址：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 HYPERLINK "http://xwb.haedu.gov.cn/xwrz" </w:instrTex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color w:val="0000CD"/>
          <w:sz w:val="21"/>
          <w:szCs w:val="21"/>
          <w:bdr w:val="none" w:color="auto" w:sz="0" w:space="0"/>
        </w:rPr>
        <w:t>http://xwb.haedu.gov.cn/xwrz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）和新版《学位认证报告》。新的系统启用后，学位认证申请工作将遵循“在线提交认证申请及资料，线下领取认证报告”的新模式进行。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1.“河南省学位证书认证系统”只受理河南省内普通高等学校授予的各级各类学位证书的认证申请。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2.学位认证申请人需先通过“河南省学位证书认证系统”提交学位认证申请，并上传所需认证资料，省教育厅学位管理与研究生教育处在10个工作日内完成认证申请在线审核工作。系统提示认证通过的，学位认证申请人需在规定时间内到指定地点领取《学位认证报告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3.《学位认证报告》领取时间、地点及要求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（1）领取时间：每周四上午8：30—11：30；下午2：30—5：00（逢法定节假日的周四除外）。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（2）领取地点：郑州市郑东新区正光路11号（农业南路与正光路交叉口向西150米路南），省直机关综合办公楼D区二楼西侧“学位认证处”（乘楼内D3、D4电梯到二楼下即到）。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（3）学位认证申请人需携带身份证、认证申请编号及通过系统上传的所有认证材料的原件领取《学位认证报告》。《学位认证报告》原则上应由本人领取，如委托他人代领，除需携带上述材料外，还需提供代领人的身份证原件、联系方式和委托手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4.申请认证省外（不含港澳台地区）高等院校、科研院所等机构颁发的、属于国民教育序列的各级、各类学位证书，可登陆“中国学位网”（网址：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 HYPERLINK "http://www.chinadegrees.cn/cn/" </w:instrTex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color w:val="0000CD"/>
          <w:sz w:val="21"/>
          <w:szCs w:val="21"/>
          <w:bdr w:val="none" w:color="auto" w:sz="0" w:space="0"/>
        </w:rPr>
        <w:t>http://www.chinadegrees.cn/cn/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）进行认证。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5.咨询电话：0371—69691299（请在每周四拨打）。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6.收费标准：暂不收费。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Style w:val="3"/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特别提醒：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学位认证申请人只有通过“河南省学位证书认证系统”提交学位认证申请，上传所需认证资料，并通过审核后，才能获得《学位认证报告》。学位认证申请人可通过“认证进度查询”功能即时了解认证进度，待系统中“审批状态”一栏中显示“成功”后，方能在规定时间内到指定地点领取《学位认证报告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7F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2D2D2D"/>
      <w:u w:val="none"/>
    </w:rPr>
  </w:style>
  <w:style w:type="character" w:styleId="5">
    <w:name w:val="Hyperlink"/>
    <w:basedOn w:val="2"/>
    <w:uiPriority w:val="0"/>
    <w:rPr>
      <w:color w:val="2D2D2D"/>
      <w:u w:val="none"/>
    </w:rPr>
  </w:style>
  <w:style w:type="character" w:customStyle="1" w:styleId="7">
    <w:name w:val="bsharetext"/>
    <w:basedOn w:val="2"/>
    <w:uiPriority w:val="0"/>
  </w:style>
  <w:style w:type="character" w:customStyle="1" w:styleId="8">
    <w:name w:val="current"/>
    <w:basedOn w:val="2"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9">
    <w:name w:val="disabled"/>
    <w:basedOn w:val="2"/>
    <w:uiPriority w:val="0"/>
    <w:rPr>
      <w:color w:val="929292"/>
      <w:bdr w:val="single" w:color="929292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BG</dc:creator>
  <cp:lastModifiedBy>BG</cp:lastModifiedBy>
  <dcterms:modified xsi:type="dcterms:W3CDTF">2017-04-11T08:41:20Z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